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C7CF" w14:textId="1FEC1E91" w:rsidR="00FC732F" w:rsidRPr="00AA6968" w:rsidRDefault="00FC732F" w:rsidP="00FC732F">
      <w:pPr>
        <w:rPr>
          <w:rFonts w:asciiTheme="majorHAnsi" w:hAnsiTheme="majorHAnsi" w:cstheme="majorHAnsi"/>
          <w:sz w:val="20"/>
          <w:szCs w:val="20"/>
        </w:rPr>
      </w:pP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Dear </w:t>
      </w:r>
      <w:r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[</w:t>
      </w:r>
      <w:r w:rsidR="000D25E5"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M</w:t>
      </w:r>
      <w:r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ANAGER’S NAME],</w:t>
      </w:r>
    </w:p>
    <w:p w14:paraId="23B01E20" w14:textId="77777777" w:rsidR="00FC732F" w:rsidRPr="00AA6968" w:rsidRDefault="00FC732F" w:rsidP="00FC732F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68087DE" w14:textId="3AB1FFC3" w:rsidR="00FC732F" w:rsidRPr="00AA6968" w:rsidRDefault="00FC732F" w:rsidP="00FC732F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 would like your approval to attend the</w:t>
      </w:r>
      <w:r w:rsidR="000D25E5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hyperlink r:id="rId11" w:history="1">
        <w:r w:rsidR="00AA6968" w:rsidRPr="00AA6968">
          <w:rPr>
            <w:rStyle w:val="Hyperlink"/>
            <w:rFonts w:asciiTheme="majorHAnsi" w:hAnsiTheme="majorHAnsi" w:cstheme="majorHAnsi"/>
            <w:b/>
            <w:sz w:val="22"/>
            <w:szCs w:val="22"/>
            <w:shd w:val="clear" w:color="auto" w:fill="FFFFFF"/>
          </w:rPr>
          <w:t>Association of Healthcare Emergency Preparedness Professionals (AHEPP) Annual Conference</w:t>
        </w:r>
      </w:hyperlink>
      <w:r w:rsidR="000D25E5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in </w:t>
      </w:r>
      <w:r w:rsidR="004D567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Frisco, TX on February 27 &amp; </w:t>
      </w:r>
      <w:proofErr w:type="gramStart"/>
      <w:r w:rsidR="004D567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28</w:t>
      </w:r>
      <w:proofErr w:type="gramEnd"/>
      <w:r w:rsidR="00205F8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F710E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and pre-conference on </w:t>
      </w:r>
      <w:r w:rsidR="0058214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February 2</w:t>
      </w:r>
      <w:r w:rsidR="004D567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6</w:t>
      </w:r>
      <w:r w:rsidRPr="00AA6968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.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 This </w:t>
      </w:r>
      <w:r w:rsidR="00D636CA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event</w:t>
      </w:r>
      <w:r w:rsidR="002B42B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is dedicated to</w:t>
      </w:r>
      <w:r w:rsid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advancing</w:t>
      </w:r>
      <w:r w:rsidR="002B42B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emergency preparedness</w:t>
      </w:r>
      <w:r w:rsid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in healthcare facilities</w:t>
      </w:r>
      <w:r w:rsidR="002B42B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and specifically focus</w:t>
      </w:r>
      <w:r w:rsidR="000C3954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es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on providing the </w:t>
      </w:r>
      <w:r w:rsid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latest research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education</w:t>
      </w:r>
      <w:r w:rsidR="005A5404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and connections </w:t>
      </w:r>
      <w:r w:rsidR="00130428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that can help me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be </w:t>
      </w:r>
      <w:r w:rsidR="00130428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even more 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successful in my job.</w:t>
      </w:r>
      <w:r w:rsid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7BE92C1B" w14:textId="77777777" w:rsidR="00FC732F" w:rsidRPr="00AA6968" w:rsidRDefault="00FC732F" w:rsidP="00FC732F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6B9D8A02" w14:textId="26CB53EB" w:rsidR="00FC732F" w:rsidRPr="00AA6968" w:rsidRDefault="008F2B30" w:rsidP="00FC732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The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hyperlink r:id="rId12" w:history="1">
        <w:r w:rsidRPr="008F2B30">
          <w:rPr>
            <w:rStyle w:val="Hyperlink"/>
            <w:rFonts w:asciiTheme="majorHAnsi" w:hAnsiTheme="majorHAnsi" w:cstheme="majorHAnsi"/>
            <w:b/>
            <w:sz w:val="22"/>
            <w:szCs w:val="22"/>
            <w:shd w:val="clear" w:color="auto" w:fill="FFFFFF"/>
          </w:rPr>
          <w:t>ag</w:t>
        </w:r>
        <w:r w:rsidRPr="008F2B30">
          <w:rPr>
            <w:rStyle w:val="Hyperlink"/>
            <w:rFonts w:asciiTheme="majorHAnsi" w:hAnsiTheme="majorHAnsi" w:cstheme="majorHAnsi"/>
            <w:b/>
            <w:sz w:val="22"/>
            <w:szCs w:val="22"/>
            <w:shd w:val="clear" w:color="auto" w:fill="FFFFFF"/>
          </w:rPr>
          <w:t>e</w:t>
        </w:r>
        <w:r w:rsidRPr="008F2B30">
          <w:rPr>
            <w:rStyle w:val="Hyperlink"/>
            <w:rFonts w:asciiTheme="majorHAnsi" w:hAnsiTheme="majorHAnsi" w:cstheme="majorHAnsi"/>
            <w:b/>
            <w:sz w:val="22"/>
            <w:szCs w:val="22"/>
            <w:shd w:val="clear" w:color="auto" w:fill="FFFFFF"/>
          </w:rPr>
          <w:t>nd</w:t>
        </w:r>
        <w:r w:rsidRPr="008F2B30">
          <w:rPr>
            <w:rStyle w:val="Hyperlink"/>
            <w:rFonts w:asciiTheme="majorHAnsi" w:hAnsiTheme="majorHAnsi" w:cstheme="majorHAnsi"/>
            <w:b/>
            <w:sz w:val="22"/>
            <w:szCs w:val="22"/>
            <w:shd w:val="clear" w:color="auto" w:fill="FFFFFF"/>
          </w:rPr>
          <w:t>a</w:t>
        </w:r>
      </w:hyperlink>
      <w:r w:rsidRPr="008F2B30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cover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 wide range of topics related to </w:t>
      </w:r>
      <w:r w:rsidR="00F710E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healthcare 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emergency preparedness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and </w:t>
      </w: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my current responsibilities. </w:t>
      </w:r>
      <w:r w:rsidR="006E445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he content presented in the </w:t>
      </w:r>
      <w:r w:rsidR="002B42B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various</w:t>
      </w:r>
      <w:r w:rsidR="000D25E5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sessions</w:t>
      </w:r>
      <w:r w:rsidR="006E445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will help me 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continue to strengthen my skills in </w:t>
      </w:r>
      <w:r w:rsidR="00FC732F" w:rsidRPr="00AA6968">
        <w:rPr>
          <w:rFonts w:asciiTheme="majorHAnsi" w:hAnsiTheme="majorHAnsi" w:cstheme="majorHAnsi"/>
          <w:bCs/>
          <w:color w:val="000000"/>
          <w:sz w:val="22"/>
          <w:szCs w:val="22"/>
          <w:highlight w:val="yellow"/>
          <w:shd w:val="clear" w:color="auto" w:fill="FFFFFF"/>
        </w:rPr>
        <w:t>[X],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="00FC732F" w:rsidRPr="00AA6968">
        <w:rPr>
          <w:rFonts w:asciiTheme="majorHAnsi" w:hAnsiTheme="majorHAnsi" w:cstheme="majorHAnsi"/>
          <w:bCs/>
          <w:color w:val="000000"/>
          <w:sz w:val="22"/>
          <w:szCs w:val="22"/>
          <w:highlight w:val="yellow"/>
          <w:shd w:val="clear" w:color="auto" w:fill="FFFFFF"/>
        </w:rPr>
        <w:t>[Y]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 xml:space="preserve"> and </w:t>
      </w:r>
      <w:r w:rsidR="00FC732F" w:rsidRPr="00AA6968">
        <w:rPr>
          <w:rFonts w:asciiTheme="majorHAnsi" w:hAnsiTheme="majorHAnsi" w:cstheme="majorHAnsi"/>
          <w:bCs/>
          <w:color w:val="000000"/>
          <w:sz w:val="22"/>
          <w:szCs w:val="22"/>
          <w:highlight w:val="yellow"/>
          <w:shd w:val="clear" w:color="auto" w:fill="FFFFFF"/>
        </w:rPr>
        <w:t>[Z]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,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and </w:t>
      </w:r>
      <w:r w:rsidR="006E445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 will 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walk away having learned:</w:t>
      </w:r>
    </w:p>
    <w:p w14:paraId="15C4548F" w14:textId="77777777" w:rsidR="00FC732F" w:rsidRPr="00AA6968" w:rsidRDefault="00FC732F" w:rsidP="00FC732F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7EC9FBB" w14:textId="77777777" w:rsidR="00FC732F" w:rsidRPr="00AA6968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</w:pPr>
      <w:r w:rsidRPr="00AA6968">
        <w:rPr>
          <w:rFonts w:asciiTheme="majorHAnsi" w:hAnsiTheme="majorHAnsi" w:cstheme="majorHAnsi"/>
          <w:bCs/>
          <w:color w:val="000000"/>
          <w:sz w:val="22"/>
          <w:szCs w:val="22"/>
          <w:highlight w:val="yellow"/>
          <w:shd w:val="clear" w:color="auto" w:fill="FFFFFF"/>
        </w:rPr>
        <w:t>Goal 1</w:t>
      </w:r>
    </w:p>
    <w:p w14:paraId="3BB8A219" w14:textId="77777777" w:rsidR="00FC732F" w:rsidRPr="00AA6968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</w:pPr>
      <w:r w:rsidRPr="00AA6968">
        <w:rPr>
          <w:rFonts w:asciiTheme="majorHAnsi" w:hAnsiTheme="majorHAnsi" w:cstheme="majorHAnsi"/>
          <w:bCs/>
          <w:color w:val="000000"/>
          <w:sz w:val="22"/>
          <w:szCs w:val="22"/>
          <w:highlight w:val="yellow"/>
          <w:shd w:val="clear" w:color="auto" w:fill="FFFFFF"/>
        </w:rPr>
        <w:t>Goal 2</w:t>
      </w:r>
    </w:p>
    <w:p w14:paraId="352F78C4" w14:textId="77777777" w:rsidR="00FC732F" w:rsidRPr="00AA6968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</w:pPr>
      <w:r w:rsidRPr="00AA6968">
        <w:rPr>
          <w:rFonts w:asciiTheme="majorHAnsi" w:hAnsiTheme="majorHAnsi" w:cstheme="majorHAnsi"/>
          <w:bCs/>
          <w:color w:val="000000"/>
          <w:sz w:val="22"/>
          <w:szCs w:val="22"/>
          <w:highlight w:val="yellow"/>
          <w:shd w:val="clear" w:color="auto" w:fill="FFFFFF"/>
        </w:rPr>
        <w:t>Goal 3</w:t>
      </w:r>
    </w:p>
    <w:p w14:paraId="7938CF51" w14:textId="77777777" w:rsidR="00FC732F" w:rsidRPr="00AA6968" w:rsidRDefault="00FC732F" w:rsidP="00FC732F">
      <w:pPr>
        <w:shd w:val="clear" w:color="auto" w:fill="FFFFFF"/>
        <w:ind w:left="720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A6DD243" w14:textId="17E89B44" w:rsidR="000D25E5" w:rsidRPr="00AA6968" w:rsidRDefault="006E445E" w:rsidP="00FC732F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Furthermore, 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I’m confident that my attendance at </w:t>
      </w:r>
      <w:r w:rsid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AHEPP Annual</w:t>
      </w:r>
      <w:r w:rsidR="002B42B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335A4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202</w:t>
      </w:r>
      <w:r w:rsidR="00D62FC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4</w:t>
      </w:r>
      <w:r w:rsidR="002B42B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will directly influence the quality of my work on </w:t>
      </w:r>
      <w:r w:rsidR="00FC732F" w:rsidRPr="00AA6968">
        <w:rPr>
          <w:rFonts w:asciiTheme="majorHAnsi" w:hAnsiTheme="majorHAnsi" w:cstheme="majorHAnsi"/>
          <w:bCs/>
          <w:color w:val="000000"/>
          <w:sz w:val="22"/>
          <w:szCs w:val="22"/>
          <w:highlight w:val="yellow"/>
          <w:shd w:val="clear" w:color="auto" w:fill="FFFFFF"/>
        </w:rPr>
        <w:t>[PROJECT NAME]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.</w:t>
      </w:r>
      <w:r w:rsidR="00F710E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</w:t>
      </w:r>
      <w:r w:rsidR="000D25E5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hen I get back from </w:t>
      </w:r>
      <w:r w:rsidR="0034749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the conference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I will share takeaways with the team</w:t>
      </w:r>
      <w:r w:rsidR="00D636CA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including those that we can implement immediately. </w:t>
      </w:r>
    </w:p>
    <w:p w14:paraId="752EE58D" w14:textId="77777777" w:rsidR="00FC732F" w:rsidRPr="00AA6968" w:rsidRDefault="00FC732F" w:rsidP="00FC732F">
      <w:pPr>
        <w:rPr>
          <w:rFonts w:asciiTheme="majorHAnsi" w:hAnsiTheme="majorHAnsi" w:cstheme="majorHAnsi"/>
          <w:sz w:val="20"/>
          <w:szCs w:val="20"/>
        </w:rPr>
      </w:pPr>
    </w:p>
    <w:p w14:paraId="23293B6D" w14:textId="51993799" w:rsidR="00FC732F" w:rsidRPr="00AA6968" w:rsidRDefault="00FC732F" w:rsidP="00FC732F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I’ve broken down the approximate cost </w:t>
      </w:r>
      <w:r w:rsidR="00D636CA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of my attendance at</w:t>
      </w:r>
      <w:r w:rsidR="000D25E5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590F8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AHEPP Annual</w:t>
      </w:r>
      <w:r w:rsidR="002B42B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335A4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202</w:t>
      </w:r>
      <w:r w:rsidR="00D62FC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4</w:t>
      </w:r>
      <w:r w:rsidR="00F710E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below.</w:t>
      </w:r>
      <w:r w:rsidR="00D62FC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7FD978F8" w14:textId="77777777" w:rsidR="00FC732F" w:rsidRPr="00AA6968" w:rsidRDefault="00FC732F" w:rsidP="00FC732F">
      <w:pPr>
        <w:rPr>
          <w:rFonts w:asciiTheme="majorHAnsi" w:hAnsiTheme="majorHAnsi" w:cstheme="majorHAnsi"/>
          <w:sz w:val="20"/>
          <w:szCs w:val="20"/>
        </w:rPr>
      </w:pPr>
    </w:p>
    <w:p w14:paraId="5502C105" w14:textId="2E7E7217" w:rsidR="00FC732F" w:rsidRPr="008F2B30" w:rsidRDefault="00FC732F" w:rsidP="008F2B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[$</w:t>
      </w:r>
      <w:r w:rsidR="008F2B30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AMOUNT (</w:t>
      </w:r>
      <w:r w:rsidR="00B438E2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i</w:t>
      </w:r>
      <w:r w:rsidR="008F2B30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f applicable)</w:t>
      </w:r>
      <w:r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]</w:t>
      </w:r>
    </w:p>
    <w:p w14:paraId="50795C51" w14:textId="3BC47D10" w:rsidR="002B42BE" w:rsidRPr="008F2B30" w:rsidRDefault="00D62FC7" w:rsidP="008F2B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hyperlink r:id="rId13" w:history="1">
        <w:r w:rsidR="00FC732F" w:rsidRPr="00D62FC7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shd w:val="clear" w:color="auto" w:fill="FFFFFF"/>
          </w:rPr>
          <w:t>Hotel</w:t>
        </w:r>
      </w:hyperlink>
      <w:r w:rsidR="00FC732F"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$</w:t>
      </w:r>
      <w:r w:rsidR="008F2B30"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1</w:t>
      </w:r>
      <w:r w:rsidR="0058214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99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/</w:t>
      </w:r>
      <w:r w:rsidR="00B438E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ight 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[</w:t>
      </w:r>
      <w:r w:rsidR="00B438E2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 xml:space="preserve">or 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Gov</w:t>
      </w:r>
      <w:r w:rsidR="00B438E2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ernment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="00B438E2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per diem rate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 xml:space="preserve"> $</w:t>
      </w:r>
      <w:r w:rsidR="00582146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151</w:t>
      </w:r>
      <w:r w:rsidR="007E67F9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]</w:t>
      </w:r>
    </w:p>
    <w:p w14:paraId="17D985C1" w14:textId="0F412F68" w:rsidR="002B42BE" w:rsidRPr="008F2B30" w:rsidRDefault="002B42BE" w:rsidP="008F2B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Meals: </w:t>
      </w:r>
      <w:r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$0 Included in registration </w:t>
      </w:r>
    </w:p>
    <w:p w14:paraId="7E1A05FA" w14:textId="4D4D29F6" w:rsidR="00F710E8" w:rsidRDefault="00D636CA" w:rsidP="00F710E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Event</w:t>
      </w:r>
      <w:r w:rsidR="00FC732F"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Registration</w:t>
      </w:r>
      <w:r w:rsidR="00FC732F"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="00FC732F"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590F8A"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[Enter applicable amount. Rates found </w:t>
      </w:r>
      <w:hyperlink r:id="rId14" w:history="1">
        <w:r w:rsidR="00590F8A" w:rsidRPr="008F2B30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here</w:t>
        </w:r>
      </w:hyperlink>
      <w:r w:rsidR="00590F8A" w:rsidRPr="008F2B3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]</w:t>
      </w:r>
    </w:p>
    <w:p w14:paraId="4D12291E" w14:textId="42CB43FE" w:rsidR="008F2B30" w:rsidRPr="00F710E8" w:rsidRDefault="008F2B30" w:rsidP="00F710E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F710E8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Pre-Conference Registration: </w:t>
      </w:r>
      <w:r w:rsidR="00B438E2" w:rsidRPr="00B438E2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[$</w:t>
      </w:r>
      <w:r w:rsidR="00D37EA5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200</w:t>
      </w:r>
      <w:r w:rsidR="00B438E2" w:rsidRPr="00B438E2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 xml:space="preserve"> (if attending)]</w:t>
      </w:r>
    </w:p>
    <w:p w14:paraId="492BD5E1" w14:textId="0A2E25E6" w:rsidR="00FC732F" w:rsidRPr="008F2B30" w:rsidRDefault="000D25E5" w:rsidP="008F2B3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TOTAL</w:t>
      </w:r>
      <w:r w:rsidR="00FC732F" w:rsidRPr="008F2B3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5F6BED" w:rsidRPr="008F2B30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[$AMOUNT]</w:t>
      </w:r>
    </w:p>
    <w:p w14:paraId="31B8E2B2" w14:textId="77777777" w:rsidR="00FC732F" w:rsidRPr="00AA6968" w:rsidRDefault="00FC732F" w:rsidP="00FC732F">
      <w:pPr>
        <w:rPr>
          <w:rFonts w:asciiTheme="majorHAnsi" w:hAnsiTheme="majorHAnsi" w:cstheme="majorHAnsi"/>
          <w:sz w:val="20"/>
          <w:szCs w:val="20"/>
        </w:rPr>
      </w:pPr>
    </w:p>
    <w:p w14:paraId="4F9B7BF0" w14:textId="1CE226C9" w:rsidR="000D25E5" w:rsidRPr="00AA6968" w:rsidRDefault="00FC732F" w:rsidP="34DE65FC">
      <w:pPr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</w:pPr>
      <w:r w:rsidRPr="34DE65FC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The earlier I register, the </w:t>
      </w:r>
      <w:r w:rsidR="00E25BB4" w:rsidRPr="34DE65FC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more cost effective </w:t>
      </w:r>
      <w:r w:rsidRPr="34DE65FC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it will be. </w:t>
      </w:r>
      <w:r w:rsidRPr="34DE65FC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 xml:space="preserve">Early bird pricing is only available </w:t>
      </w:r>
      <w:r w:rsidR="00857D49" w:rsidRPr="34DE65FC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 xml:space="preserve">until </w:t>
      </w:r>
      <w:r w:rsidR="00D62FC7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>December</w:t>
      </w:r>
      <w:r w:rsidR="00582146" w:rsidRPr="34DE65FC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62FC7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>31</w:t>
      </w:r>
      <w:r w:rsidR="00582146" w:rsidRPr="34DE65FC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>, 202</w:t>
      </w:r>
      <w:r w:rsidR="00D62FC7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>3</w:t>
      </w:r>
      <w:r w:rsidR="00582146" w:rsidRPr="34DE65FC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B551ED" w:rsidRPr="34DE65FC">
        <w:rPr>
          <w:rFonts w:asciiTheme="majorHAnsi" w:hAnsiTheme="majorHAnsi" w:cstheme="majorBidi"/>
          <w:b/>
          <w:bCs/>
          <w:color w:val="000000"/>
          <w:sz w:val="22"/>
          <w:szCs w:val="22"/>
          <w:shd w:val="clear" w:color="auto" w:fill="FFFFFF"/>
        </w:rPr>
        <w:t>and will save us hundreds of dollars.</w:t>
      </w:r>
      <w:r w:rsidRPr="34DE65FC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="000D25E5" w:rsidRPr="34DE65FC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You can also learn more about the event at </w:t>
      </w:r>
      <w:hyperlink r:id="rId15" w:history="1">
        <w:r w:rsidR="00205F8B" w:rsidRPr="34DE65FC">
          <w:rPr>
            <w:rStyle w:val="Hyperlink"/>
            <w:rFonts w:asciiTheme="majorHAnsi" w:hAnsiTheme="majorHAnsi" w:cstheme="majorBidi"/>
            <w:sz w:val="22"/>
            <w:szCs w:val="22"/>
            <w:shd w:val="clear" w:color="auto" w:fill="FFFFFF"/>
          </w:rPr>
          <w:t>www.aheppannual.org</w:t>
        </w:r>
      </w:hyperlink>
      <w:r w:rsidR="00205F8B" w:rsidRPr="34DE65FC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. </w:t>
      </w:r>
    </w:p>
    <w:p w14:paraId="7B667D6C" w14:textId="77777777" w:rsidR="00FC732F" w:rsidRPr="00AA6968" w:rsidRDefault="00FC732F" w:rsidP="00FC732F">
      <w:pPr>
        <w:rPr>
          <w:rFonts w:asciiTheme="majorHAnsi" w:hAnsiTheme="majorHAnsi" w:cstheme="majorHAnsi"/>
          <w:sz w:val="20"/>
          <w:szCs w:val="20"/>
        </w:rPr>
      </w:pPr>
    </w:p>
    <w:p w14:paraId="25E69883" w14:textId="2DF89565" w:rsidR="00FC732F" w:rsidRPr="00AA6968" w:rsidRDefault="00F268C3" w:rsidP="00FC732F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this request</w:t>
      </w:r>
      <w:r w:rsidR="00E25BB4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 look forward to hearing from you</w:t>
      </w:r>
      <w:r w:rsidR="006E445E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in this regard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1A75B23C" w14:textId="77777777" w:rsidR="00FC732F" w:rsidRPr="00AA6968" w:rsidRDefault="00FC732F" w:rsidP="00FC732F">
      <w:pPr>
        <w:rPr>
          <w:rFonts w:asciiTheme="majorHAnsi" w:hAnsiTheme="majorHAnsi" w:cstheme="majorHAnsi"/>
          <w:sz w:val="20"/>
          <w:szCs w:val="20"/>
        </w:rPr>
      </w:pPr>
    </w:p>
    <w:p w14:paraId="304356B4" w14:textId="5370C8FE" w:rsidR="00FC732F" w:rsidRPr="00AA6968" w:rsidRDefault="005F6BED" w:rsidP="00FC732F">
      <w:pPr>
        <w:rPr>
          <w:rFonts w:asciiTheme="majorHAnsi" w:hAnsiTheme="majorHAnsi" w:cstheme="majorHAnsi"/>
          <w:sz w:val="20"/>
          <w:szCs w:val="20"/>
        </w:rPr>
      </w:pPr>
      <w:r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Best</w:t>
      </w:r>
      <w:r w:rsidR="00E25BB4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regards</w:t>
      </w:r>
      <w:r w:rsidR="00FC732F" w:rsidRPr="00AA696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</w:t>
      </w:r>
    </w:p>
    <w:p w14:paraId="204F979A" w14:textId="2E8A96DA" w:rsidR="003C19AA" w:rsidRPr="00AA6968" w:rsidRDefault="00FC732F">
      <w:pPr>
        <w:rPr>
          <w:rFonts w:asciiTheme="majorHAnsi" w:hAnsiTheme="majorHAnsi" w:cstheme="majorHAnsi"/>
          <w:sz w:val="20"/>
          <w:szCs w:val="20"/>
        </w:rPr>
      </w:pPr>
      <w:r w:rsidRPr="00AA6968">
        <w:rPr>
          <w:rFonts w:asciiTheme="majorHAnsi" w:hAnsiTheme="majorHAnsi" w:cstheme="majorHAnsi"/>
          <w:color w:val="000000"/>
          <w:sz w:val="22"/>
          <w:szCs w:val="22"/>
          <w:highlight w:val="yellow"/>
          <w:shd w:val="clear" w:color="auto" w:fill="FFFFFF"/>
        </w:rPr>
        <w:t>[YOUR NAME]</w:t>
      </w:r>
    </w:p>
    <w:sectPr w:rsidR="003C19AA" w:rsidRPr="00AA6968" w:rsidSect="00586A8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12A8" w14:textId="77777777" w:rsidR="00976A9B" w:rsidRDefault="00976A9B" w:rsidP="00E129C6">
      <w:r>
        <w:separator/>
      </w:r>
    </w:p>
  </w:endnote>
  <w:endnote w:type="continuationSeparator" w:id="0">
    <w:p w14:paraId="6B7F8DA9" w14:textId="77777777" w:rsidR="00976A9B" w:rsidRDefault="00976A9B" w:rsidP="00E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A1DB" w14:textId="77777777" w:rsidR="00976A9B" w:rsidRDefault="00976A9B" w:rsidP="00E129C6">
      <w:r>
        <w:separator/>
      </w:r>
    </w:p>
  </w:footnote>
  <w:footnote w:type="continuationSeparator" w:id="0">
    <w:p w14:paraId="53D55958" w14:textId="77777777" w:rsidR="00976A9B" w:rsidRDefault="00976A9B" w:rsidP="00E1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09FD" w14:textId="77777777" w:rsidR="00E129C6" w:rsidRDefault="00E129C6" w:rsidP="00E129C6">
    <w:pPr>
      <w:pStyle w:val="Header"/>
    </w:pPr>
    <w:r>
      <w:tab/>
    </w:r>
  </w:p>
  <w:p w14:paraId="3045E84A" w14:textId="0495751A" w:rsidR="00E129C6" w:rsidRDefault="00E129C6" w:rsidP="00E129C6">
    <w:pPr>
      <w:pStyle w:val="Header"/>
      <w:rPr>
        <w:rFonts w:asciiTheme="majorHAnsi" w:hAnsiTheme="majorHAnsi" w:cstheme="majorHAnsi"/>
      </w:rPr>
    </w:pPr>
    <w:r w:rsidRPr="00E129C6">
      <w:rPr>
        <w:rFonts w:asciiTheme="majorHAnsi" w:hAnsiTheme="majorHAnsi" w:cstheme="majorHAnsi"/>
      </w:rPr>
      <w:t xml:space="preserve">Interested in attending </w:t>
    </w:r>
    <w:r>
      <w:rPr>
        <w:rFonts w:asciiTheme="majorHAnsi" w:hAnsiTheme="majorHAnsi" w:cstheme="majorHAnsi"/>
      </w:rPr>
      <w:t>AHEPP Annual 20</w:t>
    </w:r>
    <w:r w:rsidR="00582146">
      <w:rPr>
        <w:rFonts w:asciiTheme="majorHAnsi" w:hAnsiTheme="majorHAnsi" w:cstheme="majorHAnsi"/>
      </w:rPr>
      <w:t>2</w:t>
    </w:r>
    <w:r w:rsidR="004D5675">
      <w:rPr>
        <w:rFonts w:asciiTheme="majorHAnsi" w:hAnsiTheme="majorHAnsi" w:cstheme="majorHAnsi"/>
      </w:rPr>
      <w:t>4</w:t>
    </w:r>
    <w:r>
      <w:rPr>
        <w:rFonts w:asciiTheme="majorHAnsi" w:hAnsiTheme="majorHAnsi" w:cstheme="majorHAnsi"/>
      </w:rPr>
      <w:t xml:space="preserve">, </w:t>
    </w:r>
    <w:r w:rsidRPr="00E129C6">
      <w:rPr>
        <w:rFonts w:asciiTheme="majorHAnsi" w:hAnsiTheme="majorHAnsi" w:cstheme="majorHAnsi"/>
      </w:rPr>
      <w:t xml:space="preserve">but need approval? </w:t>
    </w:r>
    <w:r>
      <w:rPr>
        <w:rFonts w:asciiTheme="majorHAnsi" w:hAnsiTheme="majorHAnsi" w:cstheme="majorHAnsi"/>
      </w:rPr>
      <w:t>Copy and paste</w:t>
    </w:r>
    <w:r w:rsidRPr="00E129C6">
      <w:rPr>
        <w:rFonts w:asciiTheme="majorHAnsi" w:hAnsiTheme="majorHAnsi" w:cstheme="majorHAnsi"/>
      </w:rPr>
      <w:t xml:space="preserve"> this customized letter </w:t>
    </w:r>
    <w:r>
      <w:rPr>
        <w:rFonts w:asciiTheme="majorHAnsi" w:hAnsiTheme="majorHAnsi" w:cstheme="majorHAnsi"/>
      </w:rPr>
      <w:t xml:space="preserve">in an email to your boss outlining </w:t>
    </w:r>
    <w:r w:rsidRPr="00E129C6">
      <w:rPr>
        <w:rFonts w:asciiTheme="majorHAnsi" w:hAnsiTheme="majorHAnsi" w:cstheme="majorHAnsi"/>
      </w:rPr>
      <w:t>the benefits of attending and fast track your approval process.</w:t>
    </w:r>
  </w:p>
  <w:p w14:paraId="0C2A165B" w14:textId="77777777" w:rsidR="00E129C6" w:rsidRPr="00E129C6" w:rsidRDefault="00E129C6" w:rsidP="00E129C6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656"/>
    <w:multiLevelType w:val="hybridMultilevel"/>
    <w:tmpl w:val="59B8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13026"/>
    <w:multiLevelType w:val="hybridMultilevel"/>
    <w:tmpl w:val="37A8A0AA"/>
    <w:lvl w:ilvl="0" w:tplc="BD806B92">
      <w:numFmt w:val="bullet"/>
      <w:lvlText w:val="·"/>
      <w:lvlJc w:val="left"/>
      <w:pPr>
        <w:ind w:left="765" w:hanging="405"/>
      </w:pPr>
      <w:rPr>
        <w:rFonts w:ascii="Calibri" w:eastAsiaTheme="minorEastAsia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51559">
    <w:abstractNumId w:val="1"/>
  </w:num>
  <w:num w:numId="2" w16cid:durableId="1866552519">
    <w:abstractNumId w:val="0"/>
  </w:num>
  <w:num w:numId="3" w16cid:durableId="155839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F7"/>
    <w:rsid w:val="000366ED"/>
    <w:rsid w:val="00063F6D"/>
    <w:rsid w:val="000C3954"/>
    <w:rsid w:val="000C71F7"/>
    <w:rsid w:val="000D25E5"/>
    <w:rsid w:val="00130428"/>
    <w:rsid w:val="00202718"/>
    <w:rsid w:val="00205F8B"/>
    <w:rsid w:val="00260599"/>
    <w:rsid w:val="002741F2"/>
    <w:rsid w:val="002B42BE"/>
    <w:rsid w:val="00335A43"/>
    <w:rsid w:val="00347491"/>
    <w:rsid w:val="00353DC6"/>
    <w:rsid w:val="003C19AA"/>
    <w:rsid w:val="00413835"/>
    <w:rsid w:val="00433750"/>
    <w:rsid w:val="004D5675"/>
    <w:rsid w:val="00516A5A"/>
    <w:rsid w:val="00535577"/>
    <w:rsid w:val="00582146"/>
    <w:rsid w:val="00586A80"/>
    <w:rsid w:val="00590F8A"/>
    <w:rsid w:val="005A5404"/>
    <w:rsid w:val="005F6BED"/>
    <w:rsid w:val="0065163C"/>
    <w:rsid w:val="006E445E"/>
    <w:rsid w:val="007A300D"/>
    <w:rsid w:val="007E67F9"/>
    <w:rsid w:val="007F4691"/>
    <w:rsid w:val="00857D49"/>
    <w:rsid w:val="008F2B30"/>
    <w:rsid w:val="00943731"/>
    <w:rsid w:val="00976A9B"/>
    <w:rsid w:val="00AA6968"/>
    <w:rsid w:val="00AC015A"/>
    <w:rsid w:val="00B14E2B"/>
    <w:rsid w:val="00B438E2"/>
    <w:rsid w:val="00B551ED"/>
    <w:rsid w:val="00CC1858"/>
    <w:rsid w:val="00CD3CE8"/>
    <w:rsid w:val="00D37EA5"/>
    <w:rsid w:val="00D62FC7"/>
    <w:rsid w:val="00D636CA"/>
    <w:rsid w:val="00E129C6"/>
    <w:rsid w:val="00E25BB4"/>
    <w:rsid w:val="00E97DB8"/>
    <w:rsid w:val="00F268C3"/>
    <w:rsid w:val="00F710E8"/>
    <w:rsid w:val="00FC732F"/>
    <w:rsid w:val="28DA8E72"/>
    <w:rsid w:val="34DE65FC"/>
    <w:rsid w:val="6BD649F5"/>
    <w:rsid w:val="799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33B2F505-6EC4-4F23-8238-3750E4F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69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C6"/>
  </w:style>
  <w:style w:type="paragraph" w:styleId="Footer">
    <w:name w:val="footer"/>
    <w:basedOn w:val="Normal"/>
    <w:link w:val="FooterChar"/>
    <w:uiPriority w:val="99"/>
    <w:unhideWhenUsed/>
    <w:rsid w:val="00E1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C6"/>
  </w:style>
  <w:style w:type="paragraph" w:styleId="ListParagraph">
    <w:name w:val="List Paragraph"/>
    <w:basedOn w:val="Normal"/>
    <w:uiPriority w:val="34"/>
    <w:qFormat/>
    <w:rsid w:val="008F2B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2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eppannual.org/hotel-trave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eppannual.org/agenda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eppannual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heppannual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heppannual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77659788AF49A0C5F3307F4768B6" ma:contentTypeVersion="12" ma:contentTypeDescription="Create a new document." ma:contentTypeScope="" ma:versionID="080dd59229cff8f267233e8deb4e9275">
  <xsd:schema xmlns:xsd="http://www.w3.org/2001/XMLSchema" xmlns:xs="http://www.w3.org/2001/XMLSchema" xmlns:p="http://schemas.microsoft.com/office/2006/metadata/properties" xmlns:ns2="5fa9f6bc-3864-42b7-a421-d7d3aecdb9db" xmlns:ns3="6cebca91-b2a0-4ef8-9966-5cd6d8606086" targetNamespace="http://schemas.microsoft.com/office/2006/metadata/properties" ma:root="true" ma:fieldsID="eeb82c320af368bae64b59ae1f089ab8" ns2:_="" ns3:_="">
    <xsd:import namespace="5fa9f6bc-3864-42b7-a421-d7d3aecdb9db"/>
    <xsd:import namespace="6cebca91-b2a0-4ef8-9966-5cd6d8606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9f6bc-3864-42b7-a421-d7d3aecd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bca91-b2a0-4ef8-9966-5cd6d8606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2F647-5669-4657-B58D-AEC8824C9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A2A4F-3990-4A60-8358-ACB77F785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2489-F075-44B5-B460-6FB3531EF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8925A-68E4-46CF-930F-B5A32E1D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9f6bc-3864-42b7-a421-d7d3aecdb9db"/>
    <ds:schemaRef ds:uri="6cebca91-b2a0-4ef8-9966-5cd6d8606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Stephens</dc:creator>
  <cp:keywords/>
  <dc:description/>
  <cp:lastModifiedBy>Sanger, Kristine K</cp:lastModifiedBy>
  <cp:revision>2</cp:revision>
  <dcterms:created xsi:type="dcterms:W3CDTF">2023-07-12T12:27:00Z</dcterms:created>
  <dcterms:modified xsi:type="dcterms:W3CDTF">2023-07-12T12:27:00Z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0x010100858077659788AF49A0C5F3307F4768B6</vt:lpwstr>
  </property>
</Properties>
</file>